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55DC" w14:textId="0499ADBE" w:rsidR="00BA7518" w:rsidRPr="00676B05" w:rsidRDefault="0039452C" w:rsidP="0039452C">
      <w:pPr>
        <w:pStyle w:val="Title"/>
        <w:spacing w:before="0" w:after="0"/>
      </w:pPr>
      <w:r>
        <w:t>Taking an Assessment</w:t>
      </w:r>
    </w:p>
    <w:p w14:paraId="3AE1E6F5" w14:textId="77777777" w:rsidR="0039452C" w:rsidRDefault="0039452C" w:rsidP="0039452C"/>
    <w:p w14:paraId="17D80769" w14:textId="77777777" w:rsidR="00E82F00" w:rsidRDefault="008E7B17" w:rsidP="0039452C">
      <w:r w:rsidRPr="0039452C">
        <w:t xml:space="preserve">Tests, </w:t>
      </w:r>
      <w:r w:rsidR="0039452C">
        <w:t>q</w:t>
      </w:r>
      <w:r w:rsidRPr="0039452C">
        <w:t>uizzes</w:t>
      </w:r>
      <w:r w:rsidR="0039452C">
        <w:t>,</w:t>
      </w:r>
      <w:r w:rsidR="00DF6464" w:rsidRPr="0039452C">
        <w:t xml:space="preserve"> and </w:t>
      </w:r>
      <w:r w:rsidR="0039452C">
        <w:t>e</w:t>
      </w:r>
      <w:r w:rsidR="00DF6464" w:rsidRPr="0039452C">
        <w:t xml:space="preserve">xams </w:t>
      </w:r>
      <w:r w:rsidRPr="0039452C">
        <w:t>are t</w:t>
      </w:r>
      <w:r w:rsidR="00DF6464" w:rsidRPr="0039452C">
        <w:t>ypes of assessments that instructors</w:t>
      </w:r>
      <w:r w:rsidRPr="0039452C">
        <w:t xml:space="preserve"> may create in Blac</w:t>
      </w:r>
      <w:r w:rsidR="00DF6464" w:rsidRPr="0039452C">
        <w:t>kboard to test</w:t>
      </w:r>
      <w:r w:rsidR="00E82F00">
        <w:t xml:space="preserve"> your</w:t>
      </w:r>
      <w:r w:rsidR="00DF6464" w:rsidRPr="0039452C">
        <w:t xml:space="preserve"> knowledge</w:t>
      </w:r>
      <w:r w:rsidR="00E82F00">
        <w:t>,</w:t>
      </w:r>
      <w:r w:rsidRPr="0039452C">
        <w:t xml:space="preserve"> skill level</w:t>
      </w:r>
      <w:r w:rsidR="00E82F00">
        <w:t>,</w:t>
      </w:r>
      <w:r w:rsidR="00DF6464" w:rsidRPr="0039452C">
        <w:t xml:space="preserve"> and understanding of course material</w:t>
      </w:r>
      <w:r w:rsidRPr="0039452C">
        <w:t>. </w:t>
      </w:r>
    </w:p>
    <w:p w14:paraId="1D7343A6" w14:textId="77777777" w:rsidR="00E82F00" w:rsidRDefault="00E82F00" w:rsidP="0039452C"/>
    <w:p w14:paraId="76CE245C" w14:textId="55A10615" w:rsidR="008E7B17" w:rsidRPr="0039452C" w:rsidRDefault="008E7B17" w:rsidP="0039452C">
      <w:r w:rsidRPr="0039452C">
        <w:t>For test</w:t>
      </w:r>
      <w:r w:rsidR="00DF6464" w:rsidRPr="0039452C">
        <w:t>s and quizzes, the instructo</w:t>
      </w:r>
      <w:r w:rsidRPr="0039452C">
        <w:t xml:space="preserve">r usually assigns point values to questions, and when students' answers are submitted for grading, the results are automatically recorded in </w:t>
      </w:r>
      <w:r w:rsidR="00DF6464" w:rsidRPr="001C6EF5">
        <w:rPr>
          <w:b/>
          <w:bCs/>
        </w:rPr>
        <w:t>My Grades</w:t>
      </w:r>
      <w:r w:rsidR="0039452C">
        <w:t xml:space="preserve">. </w:t>
      </w:r>
      <w:r w:rsidR="00DF6464" w:rsidRPr="0039452C">
        <w:t>Results might be released immediately or after all students have completed the exam.</w:t>
      </w:r>
    </w:p>
    <w:p w14:paraId="70DD171E" w14:textId="77777777" w:rsidR="0039452C" w:rsidRDefault="0039452C" w:rsidP="0039452C"/>
    <w:p w14:paraId="5D55D36F" w14:textId="331FC556" w:rsidR="008E7B17" w:rsidRPr="0039452C" w:rsidRDefault="008E7B17" w:rsidP="0039452C">
      <w:r w:rsidRPr="0039452C">
        <w:t xml:space="preserve">There are many types of questions that can be included in a </w:t>
      </w:r>
      <w:r w:rsidR="00E82F00">
        <w:t>t</w:t>
      </w:r>
      <w:r w:rsidRPr="0039452C">
        <w:t xml:space="preserve">est or </w:t>
      </w:r>
      <w:r w:rsidR="00E82F00">
        <w:t>q</w:t>
      </w:r>
      <w:r w:rsidRPr="0039452C">
        <w:t>uiz</w:t>
      </w:r>
      <w:r w:rsidR="0039452C">
        <w:t xml:space="preserve">. </w:t>
      </w:r>
      <w:r w:rsidRPr="0039452C">
        <w:t>Common question typ</w:t>
      </w:r>
      <w:r w:rsidR="00DF6464" w:rsidRPr="0039452C">
        <w:t>es that are auto-graded include multiple choice, true/false, matching</w:t>
      </w:r>
      <w:r w:rsidR="00E82F00">
        <w:t>,</w:t>
      </w:r>
      <w:r w:rsidR="00DF6464" w:rsidRPr="0039452C">
        <w:t xml:space="preserve"> and fill</w:t>
      </w:r>
      <w:r w:rsidR="00E82F00">
        <w:t>-</w:t>
      </w:r>
      <w:r w:rsidR="00DF6464" w:rsidRPr="0039452C">
        <w:t>in</w:t>
      </w:r>
      <w:r w:rsidR="00E82F00">
        <w:t>-</w:t>
      </w:r>
      <w:r w:rsidR="00DF6464" w:rsidRPr="0039452C">
        <w:t>the</w:t>
      </w:r>
      <w:r w:rsidR="00E82F00">
        <w:t>-</w:t>
      </w:r>
      <w:r w:rsidR="00DF6464" w:rsidRPr="0039452C">
        <w:t>blank</w:t>
      </w:r>
      <w:r w:rsidR="0039452C">
        <w:t xml:space="preserve">. </w:t>
      </w:r>
      <w:r w:rsidR="00DF6464" w:rsidRPr="0039452C">
        <w:t xml:space="preserve">Essay and short answer </w:t>
      </w:r>
      <w:r w:rsidRPr="0039452C">
        <w:t>questions may also be assigned</w:t>
      </w:r>
      <w:r w:rsidR="00E82F00">
        <w:t xml:space="preserve"> and are</w:t>
      </w:r>
      <w:r w:rsidRPr="0039452C">
        <w:t xml:space="preserve"> answered in the provide</w:t>
      </w:r>
      <w:r w:rsidR="00DF6464" w:rsidRPr="0039452C">
        <w:t>d text</w:t>
      </w:r>
      <w:r w:rsidR="00E82F00">
        <w:t xml:space="preserve"> box</w:t>
      </w:r>
      <w:r w:rsidR="0039452C">
        <w:t xml:space="preserve">. </w:t>
      </w:r>
      <w:r w:rsidR="00DF6464" w:rsidRPr="0039452C">
        <w:t>The instructor manually grades your answers to th</w:t>
      </w:r>
      <w:r w:rsidR="001C6EF5">
        <w:t>e</w:t>
      </w:r>
      <w:r w:rsidR="00DF6464" w:rsidRPr="0039452C">
        <w:t>se questions</w:t>
      </w:r>
      <w:r w:rsidRPr="0039452C">
        <w:t>.</w:t>
      </w:r>
    </w:p>
    <w:p w14:paraId="0648B244" w14:textId="77777777" w:rsidR="0039452C" w:rsidRDefault="0039452C" w:rsidP="0039452C"/>
    <w:p w14:paraId="409D2676" w14:textId="4BD1938C" w:rsidR="00676B05" w:rsidRDefault="009F5316" w:rsidP="0039452C">
      <w:r>
        <w:t>The assessment</w:t>
      </w:r>
      <w:r w:rsidR="006868D4" w:rsidRPr="0039452C">
        <w:t xml:space="preserve"> icon looks </w:t>
      </w:r>
      <w:r>
        <w:t>like a sheet of paper with boxe</w:t>
      </w:r>
      <w:r w:rsidR="001C6EF5">
        <w:t>s and line</w:t>
      </w:r>
      <w:r>
        <w:t>s</w:t>
      </w:r>
      <w:r w:rsidR="0039452C">
        <w:t xml:space="preserve">. </w:t>
      </w:r>
      <w:r w:rsidR="006868D4" w:rsidRPr="0039452C">
        <w:t>You can start the assessment by clicking on the title</w:t>
      </w:r>
      <w:r w:rsidR="0039452C">
        <w:t xml:space="preserve">. </w:t>
      </w:r>
      <w:r w:rsidR="006868D4" w:rsidRPr="0039452C">
        <w:t xml:space="preserve">When you click on the </w:t>
      </w:r>
      <w:r w:rsidR="001C6EF5">
        <w:t>assessment</w:t>
      </w:r>
      <w:r w:rsidR="006868D4" w:rsidRPr="0039452C">
        <w:t xml:space="preserve"> title, you </w:t>
      </w:r>
      <w:r w:rsidR="001C6EF5">
        <w:t xml:space="preserve">should </w:t>
      </w:r>
      <w:r w:rsidR="006868D4" w:rsidRPr="0039452C">
        <w:t xml:space="preserve">be prepared to take </w:t>
      </w:r>
      <w:r w:rsidR="001C6EF5">
        <w:t>it</w:t>
      </w:r>
      <w:r w:rsidR="006868D4" w:rsidRPr="0039452C">
        <w:t>.</w:t>
      </w:r>
    </w:p>
    <w:p w14:paraId="2CB86B6D" w14:textId="77777777" w:rsidR="001C1B9B" w:rsidRPr="0039452C" w:rsidRDefault="001C1B9B" w:rsidP="0039452C"/>
    <w:p w14:paraId="67D94E3D" w14:textId="1A240850" w:rsidR="00DF6464" w:rsidRPr="00676B05" w:rsidRDefault="009F5316" w:rsidP="0039452C">
      <w:r>
        <w:rPr>
          <w:noProof/>
        </w:rPr>
        <w:drawing>
          <wp:inline distT="0" distB="0" distL="0" distR="0" wp14:anchorId="735FB3BC" wp14:editId="22967BE6">
            <wp:extent cx="5943600" cy="922655"/>
            <wp:effectExtent l="12700" t="12700" r="12700" b="1714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65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69B5E0B" w14:textId="3E4D2EE4" w:rsidR="00676B05" w:rsidRPr="00676B05" w:rsidRDefault="00676B05" w:rsidP="0039452C"/>
    <w:p w14:paraId="27A8EE39" w14:textId="48A5F52F" w:rsidR="00676B05" w:rsidRPr="00676B05" w:rsidRDefault="00676B05" w:rsidP="0039452C">
      <w:r w:rsidRPr="00676B05">
        <w:t xml:space="preserve">Your instructor </w:t>
      </w:r>
      <w:r w:rsidR="001C6EF5">
        <w:t xml:space="preserve">typically will </w:t>
      </w:r>
      <w:r w:rsidRPr="00676B05">
        <w:t xml:space="preserve">communicate the </w:t>
      </w:r>
      <w:r w:rsidR="001C6EF5">
        <w:t>assessment</w:t>
      </w:r>
      <w:r w:rsidRPr="00676B05">
        <w:t xml:space="preserve"> expectations prior to you </w:t>
      </w:r>
      <w:r w:rsidR="001C6EF5">
        <w:t>taking it</w:t>
      </w:r>
      <w:r w:rsidR="0039452C">
        <w:t xml:space="preserve">. </w:t>
      </w:r>
      <w:r w:rsidRPr="00676B05">
        <w:t>You should know the following before you start:</w:t>
      </w:r>
    </w:p>
    <w:p w14:paraId="16C7DAC6" w14:textId="77777777" w:rsidR="00676B05" w:rsidRPr="0039452C" w:rsidRDefault="00676B05" w:rsidP="008C5490">
      <w:pPr>
        <w:pStyle w:val="ListParagraph"/>
        <w:numPr>
          <w:ilvl w:val="0"/>
          <w:numId w:val="2"/>
        </w:numPr>
      </w:pPr>
      <w:r w:rsidRPr="0039452C">
        <w:t>Is the exam open book?</w:t>
      </w:r>
    </w:p>
    <w:p w14:paraId="0C209E26" w14:textId="77777777" w:rsidR="00676B05" w:rsidRPr="0039452C" w:rsidRDefault="00676B05" w:rsidP="008C5490">
      <w:pPr>
        <w:pStyle w:val="ListParagraph"/>
        <w:numPr>
          <w:ilvl w:val="0"/>
          <w:numId w:val="2"/>
        </w:numPr>
      </w:pPr>
      <w:r w:rsidRPr="0039452C">
        <w:t>How long do I have to complete the exam?</w:t>
      </w:r>
    </w:p>
    <w:p w14:paraId="5A5FBE77" w14:textId="77777777" w:rsidR="00676B05" w:rsidRPr="0039452C" w:rsidRDefault="00676B05" w:rsidP="008C5490">
      <w:pPr>
        <w:pStyle w:val="ListParagraph"/>
        <w:numPr>
          <w:ilvl w:val="0"/>
          <w:numId w:val="2"/>
        </w:numPr>
      </w:pPr>
      <w:r w:rsidRPr="0039452C">
        <w:t>Can I submit multiple times?</w:t>
      </w:r>
    </w:p>
    <w:p w14:paraId="261AD0F2" w14:textId="77777777" w:rsidR="00676B05" w:rsidRPr="00676B05" w:rsidRDefault="00676B05" w:rsidP="0039452C">
      <w:pPr>
        <w:pStyle w:val="ListParagraph"/>
        <w:ind w:left="0"/>
      </w:pPr>
    </w:p>
    <w:p w14:paraId="6DCE9519" w14:textId="67D8C785" w:rsidR="00676B05" w:rsidRDefault="00676B05" w:rsidP="0039452C">
      <w:r w:rsidRPr="00676B05">
        <w:t>If you do not know th</w:t>
      </w:r>
      <w:r w:rsidR="001C1B9B">
        <w:t>e answers</w:t>
      </w:r>
      <w:r w:rsidR="001C6EF5">
        <w:t xml:space="preserve"> to these questions</w:t>
      </w:r>
      <w:r w:rsidRPr="00676B05">
        <w:t xml:space="preserve"> before starting your </w:t>
      </w:r>
      <w:r w:rsidR="001C6EF5">
        <w:t>assessment</w:t>
      </w:r>
      <w:r w:rsidRPr="00676B05">
        <w:t>, ask your instructor</w:t>
      </w:r>
      <w:r w:rsidR="0039452C">
        <w:t xml:space="preserve">. </w:t>
      </w:r>
    </w:p>
    <w:p w14:paraId="293AE156" w14:textId="77777777" w:rsidR="00676B05" w:rsidRDefault="00676B05" w:rsidP="0039452C"/>
    <w:p w14:paraId="52E36074" w14:textId="4F32A481" w:rsidR="00676B05" w:rsidRDefault="00676B05" w:rsidP="0039452C">
      <w:r w:rsidRPr="00676B05">
        <w:t xml:space="preserve">If you only have one attempt at the </w:t>
      </w:r>
      <w:r w:rsidR="001C6EF5">
        <w:t>assessment</w:t>
      </w:r>
      <w:r w:rsidRPr="00676B05">
        <w:t xml:space="preserve">, you will only be able to see </w:t>
      </w:r>
      <w:r w:rsidR="001C6EF5">
        <w:t>it</w:t>
      </w:r>
      <w:r w:rsidRPr="00676B05">
        <w:t xml:space="preserve"> once</w:t>
      </w:r>
      <w:r w:rsidR="0039452C">
        <w:t xml:space="preserve">. </w:t>
      </w:r>
      <w:r w:rsidRPr="00676B05">
        <w:t xml:space="preserve">If you close out of the </w:t>
      </w:r>
      <w:r w:rsidR="001C6EF5">
        <w:t>assessment</w:t>
      </w:r>
      <w:r w:rsidRPr="00676B05">
        <w:t xml:space="preserve"> accident</w:t>
      </w:r>
      <w:r w:rsidR="001C1B9B">
        <w:t>al</w:t>
      </w:r>
      <w:r w:rsidRPr="00676B05">
        <w:t>ly or if you lose your Internet connection, no answers will be submitted to your instructor</w:t>
      </w:r>
      <w:r w:rsidR="0039452C">
        <w:t xml:space="preserve">. </w:t>
      </w:r>
      <w:r w:rsidR="001C6EF5">
        <w:t>Therefore, b</w:t>
      </w:r>
      <w:r w:rsidRPr="00676B05">
        <w:t>e prepared before starting your exam.</w:t>
      </w:r>
    </w:p>
    <w:p w14:paraId="77F83587" w14:textId="77777777" w:rsidR="00676B05" w:rsidRDefault="00676B05" w:rsidP="0039452C"/>
    <w:p w14:paraId="26AB98E2" w14:textId="77777777" w:rsidR="001C1B9B" w:rsidRDefault="00676B05" w:rsidP="0039452C">
      <w:r>
        <w:t>When you are prepared to begin your assessment, click on the title</w:t>
      </w:r>
      <w:r w:rsidR="0039452C">
        <w:t xml:space="preserve">. </w:t>
      </w:r>
    </w:p>
    <w:p w14:paraId="5BCD5EAC" w14:textId="77777777" w:rsidR="001C1B9B" w:rsidRDefault="001C1B9B" w:rsidP="0039452C"/>
    <w:p w14:paraId="082A71C2" w14:textId="748DAEA4" w:rsidR="008E7B17" w:rsidRDefault="001C6EF5" w:rsidP="0039452C">
      <w:r>
        <w:t xml:space="preserve">Before you </w:t>
      </w:r>
      <w:r>
        <w:t xml:space="preserve">click </w:t>
      </w:r>
      <w:r w:rsidRPr="001C1B9B">
        <w:rPr>
          <w:b/>
          <w:bCs/>
        </w:rPr>
        <w:t>Begin</w:t>
      </w:r>
      <w:r>
        <w:rPr>
          <w:b/>
          <w:bCs/>
        </w:rPr>
        <w:t xml:space="preserve">, </w:t>
      </w:r>
      <w:r>
        <w:t xml:space="preserve">note </w:t>
      </w:r>
      <w:r w:rsidR="001C1B9B">
        <w:t>the following</w:t>
      </w:r>
      <w:r w:rsidR="008E7B17">
        <w:t xml:space="preserve"> important </w:t>
      </w:r>
      <w:r>
        <w:t>information that displays</w:t>
      </w:r>
      <w:r w:rsidR="002D2E67">
        <w:t xml:space="preserve"> on the screen</w:t>
      </w:r>
      <w:r w:rsidR="008E7B17">
        <w:t>.</w:t>
      </w:r>
    </w:p>
    <w:p w14:paraId="5F5AE0BD" w14:textId="75F72A2D" w:rsidR="008E7B17" w:rsidRDefault="00C101C1" w:rsidP="0039452C">
      <w:r>
        <w:rPr>
          <w:noProof/>
        </w:rPr>
        <w:lastRenderedPageBreak/>
        <w:drawing>
          <wp:inline distT="0" distB="0" distL="0" distR="0" wp14:anchorId="261A04F9" wp14:editId="4C696505">
            <wp:extent cx="5943600" cy="4839335"/>
            <wp:effectExtent l="12700" t="12700" r="12700" b="1206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933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83BC62F" w14:textId="34D5466E" w:rsidR="00BA4C4B" w:rsidRDefault="00BA4C4B" w:rsidP="0039452C"/>
    <w:p w14:paraId="3B87BA99" w14:textId="1B43E681" w:rsidR="002D2E67" w:rsidRDefault="002D2E67" w:rsidP="0039452C">
      <w:r>
        <w:t>The table that follows lists each item in order and what information displays in that section</w:t>
      </w:r>
      <w:r w:rsidR="00182ADF">
        <w:t xml:space="preserve">, </w:t>
      </w:r>
      <w:r>
        <w:t xml:space="preserve">if applicable. </w:t>
      </w:r>
      <w:r w:rsidR="00182ADF">
        <w:t>If you do not see one of the sections explained in the table, your instructor has not enabled it.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able discussing each section of assessment instructions display"/>
      </w:tblPr>
      <w:tblGrid>
        <w:gridCol w:w="799"/>
        <w:gridCol w:w="1356"/>
        <w:gridCol w:w="7195"/>
      </w:tblGrid>
      <w:tr w:rsidR="00BA4C4B" w:rsidRPr="00A27938" w14:paraId="00757FCD" w14:textId="77777777" w:rsidTr="001C6EF5">
        <w:trPr>
          <w:cantSplit/>
          <w:tblHeader/>
        </w:trPr>
        <w:tc>
          <w:tcPr>
            <w:tcW w:w="799" w:type="dxa"/>
          </w:tcPr>
          <w:p w14:paraId="2C8A6E56" w14:textId="5272420F" w:rsidR="00BA4C4B" w:rsidRPr="00BA4C4B" w:rsidRDefault="002D2E67" w:rsidP="003945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Order</w:t>
            </w:r>
          </w:p>
        </w:tc>
        <w:tc>
          <w:tcPr>
            <w:tcW w:w="1356" w:type="dxa"/>
          </w:tcPr>
          <w:p w14:paraId="10E94F1C" w14:textId="416DCEF5" w:rsidR="00BA4C4B" w:rsidRPr="00BA4C4B" w:rsidRDefault="002D2E67" w:rsidP="0039452C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195" w:type="dxa"/>
          </w:tcPr>
          <w:p w14:paraId="55B79FAC" w14:textId="3A189AAC" w:rsidR="00BA4C4B" w:rsidRPr="00BA4C4B" w:rsidRDefault="002D2E67" w:rsidP="0039452C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BA4C4B" w14:paraId="34C11CBD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36B487AE" w14:textId="77777777" w:rsidR="00BA4C4B" w:rsidRDefault="00BA4C4B" w:rsidP="00580E1F">
            <w:pPr>
              <w:jc w:val="center"/>
            </w:pPr>
            <w:r>
              <w:t>1</w:t>
            </w:r>
          </w:p>
        </w:tc>
        <w:tc>
          <w:tcPr>
            <w:tcW w:w="1356" w:type="dxa"/>
            <w:vAlign w:val="center"/>
          </w:tcPr>
          <w:p w14:paraId="6AB1BF80" w14:textId="44D97C50" w:rsidR="00BA4C4B" w:rsidRDefault="00BA4C4B" w:rsidP="002D2E67">
            <w:r>
              <w:t>Description</w:t>
            </w:r>
          </w:p>
        </w:tc>
        <w:tc>
          <w:tcPr>
            <w:tcW w:w="7195" w:type="dxa"/>
            <w:vAlign w:val="center"/>
          </w:tcPr>
          <w:p w14:paraId="46C5FE7F" w14:textId="297EB6B6" w:rsidR="00BA4C4B" w:rsidRDefault="00580E1F" w:rsidP="002D2E67">
            <w:r>
              <w:t>If made available by the instructor, t</w:t>
            </w:r>
            <w:r w:rsidR="00BA4C4B">
              <w:t xml:space="preserve">he description of the test </w:t>
            </w:r>
            <w:r>
              <w:t>will</w:t>
            </w:r>
            <w:r w:rsidR="00BA4C4B">
              <w:t xml:space="preserve"> be listed here.</w:t>
            </w:r>
          </w:p>
        </w:tc>
      </w:tr>
      <w:tr w:rsidR="00BA4C4B" w14:paraId="01855526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6F7846E3" w14:textId="77777777" w:rsidR="00BA4C4B" w:rsidRPr="00DA7C91" w:rsidRDefault="00BA4C4B" w:rsidP="00580E1F">
            <w:pPr>
              <w:jc w:val="center"/>
            </w:pPr>
            <w:r>
              <w:t>2</w:t>
            </w:r>
          </w:p>
        </w:tc>
        <w:tc>
          <w:tcPr>
            <w:tcW w:w="1356" w:type="dxa"/>
            <w:vAlign w:val="center"/>
          </w:tcPr>
          <w:p w14:paraId="39254744" w14:textId="4E8DF9E7" w:rsidR="00BA4C4B" w:rsidRDefault="00BA4C4B" w:rsidP="002D2E67">
            <w:r>
              <w:t>Timed Test</w:t>
            </w:r>
          </w:p>
        </w:tc>
        <w:tc>
          <w:tcPr>
            <w:tcW w:w="7195" w:type="dxa"/>
            <w:vAlign w:val="center"/>
          </w:tcPr>
          <w:p w14:paraId="74447690" w14:textId="400C765B" w:rsidR="00BA4C4B" w:rsidRDefault="00BA4C4B" w:rsidP="002D2E67">
            <w:r>
              <w:t>If the test is timed, the amount of time you have to complete it will be listed here.</w:t>
            </w:r>
          </w:p>
        </w:tc>
      </w:tr>
      <w:tr w:rsidR="00BA4C4B" w14:paraId="13773E20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73203665" w14:textId="77777777" w:rsidR="00BA4C4B" w:rsidRPr="00DA7C91" w:rsidRDefault="00BA4C4B" w:rsidP="00580E1F">
            <w:pPr>
              <w:jc w:val="center"/>
            </w:pPr>
            <w:r w:rsidRPr="00DA7C91">
              <w:t>3</w:t>
            </w:r>
          </w:p>
        </w:tc>
        <w:tc>
          <w:tcPr>
            <w:tcW w:w="1356" w:type="dxa"/>
            <w:vAlign w:val="center"/>
          </w:tcPr>
          <w:p w14:paraId="3BCE5A1B" w14:textId="380ECE4E" w:rsidR="00BA4C4B" w:rsidRDefault="00BA4C4B" w:rsidP="002D2E67">
            <w:r>
              <w:t>Timer Setting</w:t>
            </w:r>
          </w:p>
        </w:tc>
        <w:tc>
          <w:tcPr>
            <w:tcW w:w="7195" w:type="dxa"/>
            <w:vAlign w:val="center"/>
          </w:tcPr>
          <w:p w14:paraId="35D3A53F" w14:textId="38BEB682" w:rsidR="00BA4C4B" w:rsidRDefault="00580E1F" w:rsidP="002D2E67">
            <w:r>
              <w:t xml:space="preserve">When the timer is on, this section explains what happens if the time expires while you are working. Your instructor may </w:t>
            </w:r>
            <w:r>
              <w:t>allow you to continue working or</w:t>
            </w:r>
            <w:r>
              <w:t xml:space="preserve"> have the</w:t>
            </w:r>
            <w:r>
              <w:t xml:space="preserve"> exam automatically stop and submit your answers up to that point</w:t>
            </w:r>
            <w:r>
              <w:t>.</w:t>
            </w:r>
          </w:p>
        </w:tc>
      </w:tr>
      <w:tr w:rsidR="00BA4C4B" w14:paraId="3A02BCB9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60971C1A" w14:textId="77777777" w:rsidR="00BA4C4B" w:rsidRPr="00DA7C91" w:rsidRDefault="00BA4C4B" w:rsidP="00580E1F">
            <w:pPr>
              <w:jc w:val="center"/>
            </w:pPr>
            <w:r w:rsidRPr="00DA7C91">
              <w:t>4</w:t>
            </w:r>
          </w:p>
        </w:tc>
        <w:tc>
          <w:tcPr>
            <w:tcW w:w="1356" w:type="dxa"/>
            <w:vAlign w:val="center"/>
          </w:tcPr>
          <w:p w14:paraId="6689A3CB" w14:textId="112F1B43" w:rsidR="00BA4C4B" w:rsidRDefault="00BA4C4B" w:rsidP="002D2E67">
            <w:r>
              <w:t>Force Completion</w:t>
            </w:r>
          </w:p>
        </w:tc>
        <w:tc>
          <w:tcPr>
            <w:tcW w:w="7195" w:type="dxa"/>
            <w:vAlign w:val="center"/>
          </w:tcPr>
          <w:p w14:paraId="011A3103" w14:textId="3A0A23DD" w:rsidR="00580E1F" w:rsidRDefault="002D2E67" w:rsidP="002D2E67">
            <w:r>
              <w:t>If force completion is enabled, you must complete th</w:t>
            </w:r>
            <w:r w:rsidR="00BA4C4B">
              <w:t>e</w:t>
            </w:r>
            <w:r w:rsidR="00BA4C4B" w:rsidRPr="00CD448D">
              <w:t xml:space="preserve"> </w:t>
            </w:r>
            <w:r>
              <w:t>a</w:t>
            </w:r>
            <w:r w:rsidR="00BA4C4B" w:rsidRPr="00CD448D">
              <w:t xml:space="preserve">ssessment </w:t>
            </w:r>
            <w:r>
              <w:t xml:space="preserve">the </w:t>
            </w:r>
            <w:r w:rsidR="00BA4C4B" w:rsidRPr="00CD448D">
              <w:t>first time</w:t>
            </w:r>
            <w:r>
              <w:t xml:space="preserve"> you launch it. If you exit or lose your connection, the exam will automatically submit</w:t>
            </w:r>
            <w:r w:rsidR="00580E1F">
              <w:t xml:space="preserve"> your answers up to that point.</w:t>
            </w:r>
          </w:p>
          <w:p w14:paraId="258170E5" w14:textId="77777777" w:rsidR="00580E1F" w:rsidRDefault="00580E1F" w:rsidP="002D2E67"/>
          <w:p w14:paraId="201E006B" w14:textId="714FE88D" w:rsidR="00BA4C4B" w:rsidRDefault="00580E1F" w:rsidP="002D2E67">
            <w:r>
              <w:t xml:space="preserve">If force completion is </w:t>
            </w:r>
            <w:r w:rsidRPr="00580E1F">
              <w:rPr>
                <w:i/>
                <w:iCs/>
              </w:rPr>
              <w:t>not</w:t>
            </w:r>
            <w:r>
              <w:t xml:space="preserve"> enabled, you will see instructions in this section telling you that you may</w:t>
            </w:r>
            <w:r w:rsidR="00BA4C4B" w:rsidRPr="00CD448D">
              <w:t xml:space="preserve"> exit the </w:t>
            </w:r>
            <w:r w:rsidR="002D2E67">
              <w:t>a</w:t>
            </w:r>
            <w:r w:rsidR="00BA4C4B" w:rsidRPr="00CD448D">
              <w:t>ssessment and continue working on it at a late</w:t>
            </w:r>
            <w:r>
              <w:t>r time. If a timer is set and y</w:t>
            </w:r>
            <w:r w:rsidR="00BA4C4B">
              <w:t xml:space="preserve">ou leave the exam while the timer is running, you must resume </w:t>
            </w:r>
            <w:r w:rsidR="002D2E67">
              <w:t>and</w:t>
            </w:r>
            <w:r w:rsidR="00BA4C4B">
              <w:t xml:space="preserve"> submit before the time expire</w:t>
            </w:r>
            <w:r>
              <w:t>s.</w:t>
            </w:r>
          </w:p>
        </w:tc>
      </w:tr>
      <w:tr w:rsidR="00BA4C4B" w14:paraId="1539025B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160ED35C" w14:textId="77777777" w:rsidR="00BA4C4B" w:rsidRPr="00DA7C91" w:rsidRDefault="00BA4C4B" w:rsidP="00580E1F">
            <w:pPr>
              <w:jc w:val="center"/>
            </w:pPr>
            <w:r>
              <w:t>5</w:t>
            </w:r>
          </w:p>
        </w:tc>
        <w:tc>
          <w:tcPr>
            <w:tcW w:w="1356" w:type="dxa"/>
            <w:vAlign w:val="center"/>
          </w:tcPr>
          <w:p w14:paraId="2498001D" w14:textId="635EB550" w:rsidR="00BA4C4B" w:rsidRDefault="00182ADF" w:rsidP="002D2E67">
            <w:r>
              <w:t xml:space="preserve">Multiple </w:t>
            </w:r>
            <w:r w:rsidR="002D2E67">
              <w:t>Attempts</w:t>
            </w:r>
          </w:p>
        </w:tc>
        <w:tc>
          <w:tcPr>
            <w:tcW w:w="7195" w:type="dxa"/>
            <w:vAlign w:val="center"/>
          </w:tcPr>
          <w:p w14:paraId="51CF3535" w14:textId="4066C103" w:rsidR="00BA4C4B" w:rsidRDefault="00580E1F" w:rsidP="002D2E67">
            <w:r>
              <w:t xml:space="preserve">This section tells you the number of times you can </w:t>
            </w:r>
            <w:r w:rsidR="00182ADF">
              <w:t>take the</w:t>
            </w:r>
            <w:r>
              <w:t xml:space="preserve"> assessment</w:t>
            </w:r>
            <w:r w:rsidR="001C6EF5">
              <w:t>.</w:t>
            </w:r>
            <w:r w:rsidR="00182ADF">
              <w:t xml:space="preserve"> </w:t>
            </w:r>
            <w:r w:rsidR="00182ADF">
              <w:t xml:space="preserve">If </w:t>
            </w:r>
            <w:r w:rsidR="00182ADF">
              <w:t>m</w:t>
            </w:r>
            <w:r w:rsidR="00182ADF">
              <w:t xml:space="preserve">ultiple </w:t>
            </w:r>
            <w:r w:rsidR="00182ADF">
              <w:t>a</w:t>
            </w:r>
            <w:r w:rsidR="00182ADF">
              <w:t xml:space="preserve">ttempts </w:t>
            </w:r>
            <w:proofErr w:type="gramStart"/>
            <w:r w:rsidR="00182ADF">
              <w:t>is</w:t>
            </w:r>
            <w:proofErr w:type="gramEnd"/>
            <w:r w:rsidR="00182ADF">
              <w:t xml:space="preserve"> not listed, you only have one opportunity to take the </w:t>
            </w:r>
            <w:r w:rsidR="00182ADF">
              <w:t>assessment</w:t>
            </w:r>
            <w:r>
              <w:t>. If the assessment can only be taken once, a</w:t>
            </w:r>
            <w:r w:rsidR="00BA4C4B">
              <w:t xml:space="preserve">fter you submit your exam, you </w:t>
            </w:r>
            <w:r w:rsidR="00182ADF">
              <w:t>will not be able to</w:t>
            </w:r>
            <w:r w:rsidR="00BA4C4B">
              <w:t xml:space="preserve"> </w:t>
            </w:r>
            <w:r w:rsidR="00182ADF">
              <w:t>retake it or</w:t>
            </w:r>
            <w:r w:rsidR="00BA4C4B">
              <w:t xml:space="preserve"> change your answers. </w:t>
            </w:r>
          </w:p>
        </w:tc>
      </w:tr>
      <w:tr w:rsidR="00BA4C4B" w14:paraId="3CC47DB6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471C1734" w14:textId="77777777" w:rsidR="00BA4C4B" w:rsidRPr="00DA7C91" w:rsidRDefault="00BA4C4B" w:rsidP="00580E1F">
            <w:pPr>
              <w:jc w:val="center"/>
            </w:pPr>
            <w:r w:rsidRPr="00DA7C91">
              <w:t>6</w:t>
            </w:r>
          </w:p>
        </w:tc>
        <w:tc>
          <w:tcPr>
            <w:tcW w:w="1356" w:type="dxa"/>
            <w:vAlign w:val="center"/>
          </w:tcPr>
          <w:p w14:paraId="6B6A203E" w14:textId="67ADA608" w:rsidR="00BA4C4B" w:rsidRDefault="002D2E67" w:rsidP="002D2E67">
            <w:r>
              <w:t>Due Date</w:t>
            </w:r>
          </w:p>
        </w:tc>
        <w:tc>
          <w:tcPr>
            <w:tcW w:w="7195" w:type="dxa"/>
            <w:vAlign w:val="center"/>
          </w:tcPr>
          <w:p w14:paraId="1BB2FDEF" w14:textId="43904768" w:rsidR="00BA4C4B" w:rsidRDefault="00BA4C4B" w:rsidP="002D2E67">
            <w:r>
              <w:t>Th</w:t>
            </w:r>
            <w:r w:rsidR="00182ADF">
              <w:t>is section lists the</w:t>
            </w:r>
            <w:r>
              <w:t xml:space="preserve"> due date and time o</w:t>
            </w:r>
            <w:r w:rsidR="00182ADF">
              <w:t>f the assessment</w:t>
            </w:r>
            <w:r>
              <w:t xml:space="preserve">. You must finish the exam before </w:t>
            </w:r>
            <w:r w:rsidR="00182ADF">
              <w:t>this date and time</w:t>
            </w:r>
            <w:r>
              <w:t>.</w:t>
            </w:r>
          </w:p>
        </w:tc>
      </w:tr>
      <w:tr w:rsidR="00BA4C4B" w14:paraId="00272284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59177852" w14:textId="77777777" w:rsidR="00BA4C4B" w:rsidRPr="00DA7C91" w:rsidRDefault="00BA4C4B" w:rsidP="00580E1F">
            <w:pPr>
              <w:jc w:val="center"/>
            </w:pPr>
            <w:r w:rsidRPr="00DA7C91">
              <w:t>7</w:t>
            </w:r>
          </w:p>
        </w:tc>
        <w:tc>
          <w:tcPr>
            <w:tcW w:w="1356" w:type="dxa"/>
            <w:vAlign w:val="center"/>
          </w:tcPr>
          <w:p w14:paraId="4EACD049" w14:textId="184A2A6B" w:rsidR="00BA4C4B" w:rsidRDefault="002D2E67" w:rsidP="002D2E67">
            <w:r>
              <w:t>Cancel button</w:t>
            </w:r>
          </w:p>
        </w:tc>
        <w:tc>
          <w:tcPr>
            <w:tcW w:w="7195" w:type="dxa"/>
            <w:vAlign w:val="center"/>
          </w:tcPr>
          <w:p w14:paraId="746FCD62" w14:textId="31FF57FB" w:rsidR="00BA4C4B" w:rsidRDefault="00BA4C4B" w:rsidP="002D2E67">
            <w:r>
              <w:t xml:space="preserve">If you clicked the title of the </w:t>
            </w:r>
            <w:r w:rsidR="00182ADF">
              <w:t>assessment</w:t>
            </w:r>
            <w:r>
              <w:t xml:space="preserve"> by accident, click </w:t>
            </w:r>
            <w:r w:rsidRPr="00E11AA1">
              <w:rPr>
                <w:b/>
                <w:bCs/>
              </w:rPr>
              <w:t>Cancel</w:t>
            </w:r>
            <w:r>
              <w:t xml:space="preserve">. Do </w:t>
            </w:r>
            <w:r w:rsidRPr="00182ADF">
              <w:rPr>
                <w:b/>
                <w:bCs/>
              </w:rPr>
              <w:t>not</w:t>
            </w:r>
            <w:r>
              <w:t xml:space="preserve"> click the Back button on your web browser.</w:t>
            </w:r>
          </w:p>
        </w:tc>
      </w:tr>
      <w:tr w:rsidR="00BA4C4B" w14:paraId="11D81EDF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7863C371" w14:textId="77777777" w:rsidR="00BA4C4B" w:rsidRPr="00DA7C91" w:rsidRDefault="00BA4C4B" w:rsidP="00580E1F">
            <w:pPr>
              <w:jc w:val="center"/>
            </w:pPr>
            <w:r w:rsidRPr="00DA7C91">
              <w:t>8</w:t>
            </w:r>
          </w:p>
        </w:tc>
        <w:tc>
          <w:tcPr>
            <w:tcW w:w="1356" w:type="dxa"/>
            <w:vAlign w:val="center"/>
          </w:tcPr>
          <w:p w14:paraId="07505DB5" w14:textId="4B38D7D7" w:rsidR="00BA4C4B" w:rsidRDefault="002D2E67" w:rsidP="002D2E67">
            <w:r>
              <w:t>Begin button</w:t>
            </w:r>
          </w:p>
        </w:tc>
        <w:tc>
          <w:tcPr>
            <w:tcW w:w="7195" w:type="dxa"/>
            <w:vAlign w:val="center"/>
          </w:tcPr>
          <w:p w14:paraId="264DCDAD" w14:textId="41077205" w:rsidR="00BA4C4B" w:rsidRDefault="00BA4C4B" w:rsidP="002D2E67">
            <w:r>
              <w:t xml:space="preserve">Click </w:t>
            </w:r>
            <w:r w:rsidRPr="00182ADF">
              <w:rPr>
                <w:b/>
                <w:bCs/>
              </w:rPr>
              <w:t>Begin</w:t>
            </w:r>
            <w:r>
              <w:t xml:space="preserve"> </w:t>
            </w:r>
            <w:r w:rsidR="00182ADF">
              <w:t>to launch the assessment and begin the timer</w:t>
            </w:r>
            <w:r w:rsidR="001C6EF5">
              <w:t>,</w:t>
            </w:r>
            <w:r w:rsidR="00182ADF">
              <w:t xml:space="preserve"> if applicable.</w:t>
            </w:r>
          </w:p>
        </w:tc>
      </w:tr>
    </w:tbl>
    <w:p w14:paraId="2B250D41" w14:textId="77777777" w:rsidR="006C60AB" w:rsidRDefault="006C60AB" w:rsidP="0039452C"/>
    <w:p w14:paraId="00D3F6E5" w14:textId="77777777" w:rsidR="009D3E5C" w:rsidRDefault="006C60AB" w:rsidP="0039452C">
      <w:r>
        <w:t xml:space="preserve">After clicking </w:t>
      </w:r>
      <w:r w:rsidRPr="002D2E67">
        <w:rPr>
          <w:b/>
          <w:bCs/>
        </w:rPr>
        <w:t>Begin</w:t>
      </w:r>
      <w:r>
        <w:t xml:space="preserve">, you </w:t>
      </w:r>
      <w:r w:rsidR="00182ADF">
        <w:t xml:space="preserve">will be </w:t>
      </w:r>
      <w:r w:rsidR="009D3E5C">
        <w:t xml:space="preserve">in </w:t>
      </w:r>
      <w:r w:rsidR="00182ADF">
        <w:t>the</w:t>
      </w:r>
      <w:r>
        <w:t xml:space="preserve"> assessment</w:t>
      </w:r>
      <w:r w:rsidR="0039452C">
        <w:t xml:space="preserve">. </w:t>
      </w:r>
    </w:p>
    <w:p w14:paraId="202B2AD6" w14:textId="77777777" w:rsidR="009D3E5C" w:rsidRDefault="009D3E5C" w:rsidP="0039452C"/>
    <w:p w14:paraId="3AA6C13A" w14:textId="5292F3E1" w:rsidR="001C3C75" w:rsidRDefault="00A659DA" w:rsidP="0039452C">
      <w:r>
        <w:t xml:space="preserve">Most of the information from the previous page will display at the top of the assessment once you have entered it. </w:t>
      </w:r>
      <w:r w:rsidR="00084259">
        <w:t>The following table lists</w:t>
      </w:r>
      <w:r w:rsidR="006C60AB">
        <w:t xml:space="preserve"> some</w:t>
      </w:r>
      <w:r>
        <w:t xml:space="preserve"> other</w:t>
      </w:r>
      <w:r w:rsidR="006C60AB">
        <w:t xml:space="preserve"> important items to notice before you begin</w:t>
      </w:r>
      <w:r w:rsidR="001C3C75">
        <w:t xml:space="preserve"> entering or selecting answers</w:t>
      </w:r>
      <w:r w:rsidR="006C60AB">
        <w:t>.</w:t>
      </w:r>
    </w:p>
    <w:p w14:paraId="2A4FA1C4" w14:textId="6238D083" w:rsidR="001C3C75" w:rsidRDefault="001C3C75" w:rsidP="0039452C"/>
    <w:p w14:paraId="4BFDB1EC" w14:textId="1C5AE3BC" w:rsidR="00DD34AD" w:rsidRDefault="00C101C1" w:rsidP="0039452C">
      <w:r>
        <w:rPr>
          <w:noProof/>
        </w:rPr>
        <w:lastRenderedPageBreak/>
        <w:drawing>
          <wp:inline distT="0" distB="0" distL="0" distR="0" wp14:anchorId="410AC19A" wp14:editId="0C16E78C">
            <wp:extent cx="5943600" cy="6167120"/>
            <wp:effectExtent l="12700" t="12700" r="12700" b="1778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712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5DF63CF" w14:textId="4604E519" w:rsidR="00BF1AFA" w:rsidRDefault="00BF1AFA" w:rsidP="0039452C"/>
    <w:p w14:paraId="44D5D54F" w14:textId="3C4B441D" w:rsidR="00BF1AFA" w:rsidRDefault="00BF1AFA" w:rsidP="0039452C">
      <w:r>
        <w:t>The table below provides information for items displayed while taking an assessment.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able with Descriptions of Items to Look for When Taking an Assessment"/>
      </w:tblPr>
      <w:tblGrid>
        <w:gridCol w:w="799"/>
        <w:gridCol w:w="1456"/>
        <w:gridCol w:w="7095"/>
      </w:tblGrid>
      <w:tr w:rsidR="0084700B" w:rsidRPr="00A27938" w14:paraId="620626A9" w14:textId="77777777" w:rsidTr="001C6EF5">
        <w:trPr>
          <w:cantSplit/>
          <w:tblHeader/>
        </w:trPr>
        <w:tc>
          <w:tcPr>
            <w:tcW w:w="799" w:type="dxa"/>
          </w:tcPr>
          <w:p w14:paraId="5E9F7CC8" w14:textId="3EBA4935" w:rsidR="0084700B" w:rsidRPr="0084700B" w:rsidRDefault="0084700B" w:rsidP="0039452C">
            <w:pPr>
              <w:rPr>
                <w:b/>
                <w:bCs/>
              </w:rPr>
            </w:pPr>
            <w:r w:rsidRPr="0084700B">
              <w:rPr>
                <w:b/>
                <w:bCs/>
              </w:rPr>
              <w:lastRenderedPageBreak/>
              <w:t>Order</w:t>
            </w:r>
          </w:p>
        </w:tc>
        <w:tc>
          <w:tcPr>
            <w:tcW w:w="1446" w:type="dxa"/>
          </w:tcPr>
          <w:p w14:paraId="623554C1" w14:textId="72F5D432" w:rsidR="0084700B" w:rsidRPr="0084700B" w:rsidRDefault="0084700B" w:rsidP="0039452C">
            <w:pPr>
              <w:rPr>
                <w:b/>
                <w:bCs/>
              </w:rPr>
            </w:pPr>
            <w:r w:rsidRPr="0084700B">
              <w:rPr>
                <w:b/>
                <w:bCs/>
              </w:rPr>
              <w:t>Item</w:t>
            </w:r>
          </w:p>
        </w:tc>
        <w:tc>
          <w:tcPr>
            <w:tcW w:w="7105" w:type="dxa"/>
          </w:tcPr>
          <w:p w14:paraId="2782DA87" w14:textId="1801E09A" w:rsidR="0084700B" w:rsidRPr="0084700B" w:rsidRDefault="0084700B" w:rsidP="0039452C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84700B" w14:paraId="21C476D4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21061563" w14:textId="77777777" w:rsidR="0084700B" w:rsidRPr="00DA7C91" w:rsidRDefault="0084700B" w:rsidP="0084700B">
            <w:pPr>
              <w:jc w:val="center"/>
            </w:pPr>
            <w:r w:rsidRPr="00DA7C91">
              <w:t>1</w:t>
            </w:r>
          </w:p>
        </w:tc>
        <w:tc>
          <w:tcPr>
            <w:tcW w:w="1446" w:type="dxa"/>
            <w:vAlign w:val="center"/>
          </w:tcPr>
          <w:p w14:paraId="56DD4083" w14:textId="5F0CC973" w:rsidR="0084700B" w:rsidRDefault="0084700B" w:rsidP="0084700B">
            <w:r>
              <w:t>Backtracking</w:t>
            </w:r>
          </w:p>
        </w:tc>
        <w:tc>
          <w:tcPr>
            <w:tcW w:w="7105" w:type="dxa"/>
            <w:vAlign w:val="center"/>
          </w:tcPr>
          <w:p w14:paraId="016F3157" w14:textId="44C5DF78" w:rsidR="0084700B" w:rsidRDefault="0084700B" w:rsidP="0084700B">
            <w:r>
              <w:t>If backtracking prohibited is displayed, it means questions will be displayed one at a time and you will</w:t>
            </w:r>
            <w:r w:rsidRPr="00CD448D">
              <w:t xml:space="preserve"> not</w:t>
            </w:r>
            <w:r>
              <w:t xml:space="preserve"> be able to</w:t>
            </w:r>
            <w:r w:rsidRPr="00CD448D">
              <w:t xml:space="preserve"> return to </w:t>
            </w:r>
            <w:r w:rsidR="00E11AA1">
              <w:t xml:space="preserve">or change answers to </w:t>
            </w:r>
            <w:r w:rsidRPr="00CD448D">
              <w:t xml:space="preserve">questions </w:t>
            </w:r>
            <w:r>
              <w:t>you</w:t>
            </w:r>
            <w:r w:rsidRPr="00CD448D">
              <w:t xml:space="preserve"> have already </w:t>
            </w:r>
            <w:r w:rsidR="00E11AA1">
              <w:t>completed</w:t>
            </w:r>
            <w:r w:rsidRPr="00CD448D">
              <w:t xml:space="preserve">. </w:t>
            </w:r>
          </w:p>
        </w:tc>
      </w:tr>
      <w:tr w:rsidR="0084700B" w14:paraId="08500E0D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090F5A8B" w14:textId="77777777" w:rsidR="0084700B" w:rsidRPr="00DA7C91" w:rsidRDefault="0084700B" w:rsidP="0084700B">
            <w:pPr>
              <w:jc w:val="center"/>
            </w:pPr>
            <w:r w:rsidRPr="00DA7C91">
              <w:t>2</w:t>
            </w:r>
          </w:p>
        </w:tc>
        <w:tc>
          <w:tcPr>
            <w:tcW w:w="1446" w:type="dxa"/>
            <w:vAlign w:val="center"/>
          </w:tcPr>
          <w:p w14:paraId="18844A33" w14:textId="095D9AE3" w:rsidR="0084700B" w:rsidRDefault="0084700B" w:rsidP="0084700B">
            <w:r>
              <w:t>Remaining Time</w:t>
            </w:r>
          </w:p>
        </w:tc>
        <w:tc>
          <w:tcPr>
            <w:tcW w:w="7105" w:type="dxa"/>
            <w:vAlign w:val="center"/>
          </w:tcPr>
          <w:p w14:paraId="2D1135F7" w14:textId="71C3AE91" w:rsidR="0084700B" w:rsidRDefault="0084700B" w:rsidP="0084700B">
            <w:r>
              <w:t>When the timer is on, the time remaining displays here so you know how much time you have left to complete the assessment.</w:t>
            </w:r>
          </w:p>
        </w:tc>
      </w:tr>
      <w:tr w:rsidR="0084700B" w14:paraId="0ABACFBF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0237C53B" w14:textId="77777777" w:rsidR="0084700B" w:rsidRPr="00DA7C91" w:rsidRDefault="0084700B" w:rsidP="0084700B">
            <w:pPr>
              <w:jc w:val="center"/>
            </w:pPr>
            <w:r w:rsidRPr="00DA7C91">
              <w:t>3</w:t>
            </w:r>
          </w:p>
        </w:tc>
        <w:tc>
          <w:tcPr>
            <w:tcW w:w="1446" w:type="dxa"/>
            <w:vAlign w:val="center"/>
          </w:tcPr>
          <w:p w14:paraId="178B0F55" w14:textId="178F8F6C" w:rsidR="0084700B" w:rsidRDefault="0084700B" w:rsidP="0084700B">
            <w:r>
              <w:t>Question Completion Status</w:t>
            </w:r>
          </w:p>
        </w:tc>
        <w:tc>
          <w:tcPr>
            <w:tcW w:w="7105" w:type="dxa"/>
            <w:vAlign w:val="center"/>
          </w:tcPr>
          <w:p w14:paraId="3096229E" w14:textId="2EF221EC" w:rsidR="0084700B" w:rsidRDefault="0084700B" w:rsidP="0084700B">
            <w:r>
              <w:t>By clicking the double-down arrow, you can view your progress through the questions.</w:t>
            </w:r>
          </w:p>
        </w:tc>
      </w:tr>
      <w:tr w:rsidR="0084700B" w14:paraId="09681EEC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3BC09808" w14:textId="77777777" w:rsidR="0084700B" w:rsidRPr="00DA7C91" w:rsidRDefault="0084700B" w:rsidP="0084700B">
            <w:pPr>
              <w:jc w:val="center"/>
            </w:pPr>
            <w:r w:rsidRPr="00DA7C91">
              <w:t>4</w:t>
            </w:r>
          </w:p>
        </w:tc>
        <w:tc>
          <w:tcPr>
            <w:tcW w:w="1446" w:type="dxa"/>
            <w:vAlign w:val="center"/>
          </w:tcPr>
          <w:p w14:paraId="1274AD93" w14:textId="75A798B2" w:rsidR="0084700B" w:rsidRDefault="0084700B" w:rsidP="0084700B">
            <w:r>
              <w:t>Question Number</w:t>
            </w:r>
          </w:p>
        </w:tc>
        <w:tc>
          <w:tcPr>
            <w:tcW w:w="7105" w:type="dxa"/>
            <w:vAlign w:val="center"/>
          </w:tcPr>
          <w:p w14:paraId="66955198" w14:textId="6A4EE042" w:rsidR="0084700B" w:rsidRDefault="0084700B" w:rsidP="0084700B">
            <w:r>
              <w:t xml:space="preserve">The question you are working on is displayed here. You may also see all of </w:t>
            </w:r>
            <w:r w:rsidR="00E11AA1">
              <w:t>the assessment’s</w:t>
            </w:r>
            <w:r>
              <w:t xml:space="preserve"> questions at once. This is dependent upon your instructor’s discretion.</w:t>
            </w:r>
          </w:p>
        </w:tc>
      </w:tr>
      <w:tr w:rsidR="0084700B" w14:paraId="00A0B7AB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7A76EA05" w14:textId="77777777" w:rsidR="0084700B" w:rsidRPr="00DA7C91" w:rsidRDefault="0084700B" w:rsidP="0084700B">
            <w:pPr>
              <w:jc w:val="center"/>
            </w:pPr>
            <w:r w:rsidRPr="00DA7C91">
              <w:t>5</w:t>
            </w:r>
          </w:p>
        </w:tc>
        <w:tc>
          <w:tcPr>
            <w:tcW w:w="1446" w:type="dxa"/>
            <w:vAlign w:val="center"/>
          </w:tcPr>
          <w:p w14:paraId="5127A2A5" w14:textId="1409475C" w:rsidR="0084700B" w:rsidRDefault="00C101C1" w:rsidP="0084700B">
            <w:r>
              <w:t>Question</w:t>
            </w:r>
          </w:p>
        </w:tc>
        <w:tc>
          <w:tcPr>
            <w:tcW w:w="7105" w:type="dxa"/>
            <w:vAlign w:val="center"/>
          </w:tcPr>
          <w:p w14:paraId="3EFCBB0D" w14:textId="6EFE4081" w:rsidR="0084700B" w:rsidRDefault="0084700B" w:rsidP="0084700B">
            <w:r>
              <w:t>Th</w:t>
            </w:r>
            <w:r w:rsidR="00C101C1">
              <w:t xml:space="preserve">is section displays the </w:t>
            </w:r>
            <w:r>
              <w:t>question</w:t>
            </w:r>
            <w:r w:rsidR="00C101C1">
              <w:t xml:space="preserve"> and possible answers, when applicable</w:t>
            </w:r>
            <w:r>
              <w:t>. Place your answer here. If it is an essay question, type your response in the text</w:t>
            </w:r>
            <w:r w:rsidR="00E11AA1">
              <w:t xml:space="preserve"> </w:t>
            </w:r>
            <w:r>
              <w:t>box provided.</w:t>
            </w:r>
          </w:p>
        </w:tc>
      </w:tr>
      <w:tr w:rsidR="0084700B" w14:paraId="1809265F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30B2DBB6" w14:textId="77777777" w:rsidR="0084700B" w:rsidRPr="00DA7C91" w:rsidRDefault="0084700B" w:rsidP="0084700B">
            <w:pPr>
              <w:jc w:val="center"/>
            </w:pPr>
            <w:r w:rsidRPr="00DA7C91">
              <w:t>6</w:t>
            </w:r>
          </w:p>
        </w:tc>
        <w:tc>
          <w:tcPr>
            <w:tcW w:w="1446" w:type="dxa"/>
            <w:vAlign w:val="center"/>
          </w:tcPr>
          <w:p w14:paraId="6521BA67" w14:textId="255470EA" w:rsidR="0084700B" w:rsidRDefault="00C101C1" w:rsidP="0084700B">
            <w:r>
              <w:t>Point Value</w:t>
            </w:r>
          </w:p>
        </w:tc>
        <w:tc>
          <w:tcPr>
            <w:tcW w:w="7105" w:type="dxa"/>
            <w:vAlign w:val="center"/>
          </w:tcPr>
          <w:p w14:paraId="58A39E9F" w14:textId="789772F3" w:rsidR="0084700B" w:rsidRDefault="0084700B" w:rsidP="0084700B">
            <w:r>
              <w:t>The number of points the questions is worth is provided on the same line as the question number.</w:t>
            </w:r>
          </w:p>
        </w:tc>
      </w:tr>
      <w:tr w:rsidR="0084700B" w14:paraId="08A23376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3211DC2F" w14:textId="77777777" w:rsidR="0084700B" w:rsidRPr="00DA7C91" w:rsidRDefault="0084700B" w:rsidP="0084700B">
            <w:pPr>
              <w:jc w:val="center"/>
            </w:pPr>
            <w:r w:rsidRPr="00DA7C91">
              <w:t>7</w:t>
            </w:r>
          </w:p>
        </w:tc>
        <w:tc>
          <w:tcPr>
            <w:tcW w:w="1446" w:type="dxa"/>
            <w:vAlign w:val="center"/>
          </w:tcPr>
          <w:p w14:paraId="3E531E5E" w14:textId="00E59332" w:rsidR="0084700B" w:rsidRDefault="00C101C1" w:rsidP="0084700B">
            <w:r>
              <w:t>Save Answer</w:t>
            </w:r>
          </w:p>
        </w:tc>
        <w:tc>
          <w:tcPr>
            <w:tcW w:w="7105" w:type="dxa"/>
            <w:vAlign w:val="center"/>
          </w:tcPr>
          <w:p w14:paraId="7238D076" w14:textId="537B6A68" w:rsidR="0084700B" w:rsidRDefault="0084700B" w:rsidP="0084700B">
            <w:r>
              <w:t>Before continuing to the next question, save your answer.</w:t>
            </w:r>
            <w:r w:rsidR="00C101C1">
              <w:t xml:space="preserve"> This is especially important if your connection times out or you exit and wish to resume the exam</w:t>
            </w:r>
            <w:r w:rsidR="00E11AA1">
              <w:t xml:space="preserve"> later, if enabled</w:t>
            </w:r>
            <w:r w:rsidR="00C101C1">
              <w:t xml:space="preserve">. </w:t>
            </w:r>
          </w:p>
        </w:tc>
      </w:tr>
      <w:tr w:rsidR="0084700B" w14:paraId="173FF787" w14:textId="77777777" w:rsidTr="001C6EF5">
        <w:trPr>
          <w:cantSplit/>
          <w:trHeight w:val="820"/>
          <w:tblHeader/>
        </w:trPr>
        <w:tc>
          <w:tcPr>
            <w:tcW w:w="799" w:type="dxa"/>
            <w:vAlign w:val="center"/>
          </w:tcPr>
          <w:p w14:paraId="519CDB41" w14:textId="77777777" w:rsidR="0084700B" w:rsidRPr="00DA7C91" w:rsidRDefault="0084700B" w:rsidP="0084700B">
            <w:pPr>
              <w:jc w:val="center"/>
            </w:pPr>
            <w:r w:rsidRPr="00DA7C91">
              <w:t>8</w:t>
            </w:r>
          </w:p>
        </w:tc>
        <w:tc>
          <w:tcPr>
            <w:tcW w:w="1446" w:type="dxa"/>
            <w:vAlign w:val="center"/>
          </w:tcPr>
          <w:p w14:paraId="22F7CFE9" w14:textId="0C8D9E2B" w:rsidR="0084700B" w:rsidRDefault="00C101C1" w:rsidP="0084700B">
            <w:r>
              <w:t>Next Question</w:t>
            </w:r>
          </w:p>
        </w:tc>
        <w:tc>
          <w:tcPr>
            <w:tcW w:w="7105" w:type="dxa"/>
            <w:vAlign w:val="center"/>
          </w:tcPr>
          <w:p w14:paraId="09943EF5" w14:textId="15C0DD55" w:rsidR="0084700B" w:rsidRDefault="0084700B" w:rsidP="0084700B">
            <w:r>
              <w:t>Click the arrow button to proceed to the next question.</w:t>
            </w:r>
          </w:p>
        </w:tc>
      </w:tr>
    </w:tbl>
    <w:p w14:paraId="7A705F95" w14:textId="77777777" w:rsidR="00DA7C91" w:rsidRDefault="00DA7C91" w:rsidP="0039452C"/>
    <w:p w14:paraId="440FD5C2" w14:textId="096E5795" w:rsidR="00DD34AD" w:rsidRDefault="00C101C1" w:rsidP="0039452C">
      <w:r>
        <w:t>Additionally, on timed assessments, y</w:t>
      </w:r>
      <w:r w:rsidR="00DD34AD">
        <w:t xml:space="preserve">ou will receive a </w:t>
      </w:r>
      <w:r w:rsidR="001D1F31">
        <w:t>drop-down</w:t>
      </w:r>
      <w:r w:rsidR="00DD34AD">
        <w:t xml:space="preserve"> warning box notifying you of the remaining time throughout your exam</w:t>
      </w:r>
      <w:r w:rsidR="0039452C">
        <w:t xml:space="preserve">. </w:t>
      </w:r>
      <w:r w:rsidR="00DD34AD">
        <w:t>Notifications will appear in the time remaining are</w:t>
      </w:r>
      <w:r w:rsidR="001D1F31">
        <w:t xml:space="preserve">a at the following times: </w:t>
      </w:r>
      <w:r w:rsidR="00DD34AD">
        <w:t xml:space="preserve">half the time </w:t>
      </w:r>
      <w:r w:rsidR="001D1F31">
        <w:t xml:space="preserve">remaining, </w:t>
      </w:r>
      <w:r w:rsidR="00DD34AD">
        <w:t>5 minutes</w:t>
      </w:r>
      <w:r>
        <w:t xml:space="preserve"> remaining</w:t>
      </w:r>
      <w:r w:rsidR="001D1F31">
        <w:t xml:space="preserve">, </w:t>
      </w:r>
      <w:proofErr w:type="gramStart"/>
      <w:r w:rsidR="001D1F31">
        <w:t>1 minute</w:t>
      </w:r>
      <w:proofErr w:type="gramEnd"/>
      <w:r>
        <w:t xml:space="preserve"> </w:t>
      </w:r>
      <w:r>
        <w:t>remaining</w:t>
      </w:r>
      <w:r w:rsidR="001D1F31">
        <w:t>, and 30 seconds</w:t>
      </w:r>
      <w:r>
        <w:t xml:space="preserve"> </w:t>
      </w:r>
      <w:r>
        <w:t>remaining</w:t>
      </w:r>
      <w:r w:rsidR="00DD34AD">
        <w:t>.</w:t>
      </w:r>
    </w:p>
    <w:p w14:paraId="6922AFFA" w14:textId="77777777" w:rsidR="00BF1AFA" w:rsidRDefault="00BF1AFA" w:rsidP="0039452C"/>
    <w:p w14:paraId="218BA8A1" w14:textId="2DCE764E" w:rsidR="00BF1AFA" w:rsidRDefault="00BF1AFA" w:rsidP="0039452C">
      <w:r>
        <w:rPr>
          <w:noProof/>
        </w:rPr>
        <w:drawing>
          <wp:inline distT="0" distB="0" distL="0" distR="0" wp14:anchorId="649D4734" wp14:editId="5363A21B">
            <wp:extent cx="5943600" cy="787400"/>
            <wp:effectExtent l="12700" t="12700" r="12700" b="12700"/>
            <wp:docPr id="15" name="Picture 15" descr="Less than half of the time remai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ess than half of the time remain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2E884C6B" w14:textId="38B978BB" w:rsidR="00DD34AD" w:rsidRDefault="00DD34AD" w:rsidP="0039452C"/>
    <w:p w14:paraId="38CA01F2" w14:textId="20ED32C9" w:rsidR="00BF1AFA" w:rsidRDefault="00BF1AFA" w:rsidP="0039452C">
      <w:r>
        <w:rPr>
          <w:noProof/>
        </w:rPr>
        <w:drawing>
          <wp:inline distT="0" distB="0" distL="0" distR="0" wp14:anchorId="46C2099C" wp14:editId="399B9FE2">
            <wp:extent cx="5943600" cy="669925"/>
            <wp:effectExtent l="12700" t="12700" r="12700" b="15875"/>
            <wp:docPr id="16" name="Picture 16" descr="Less than five minutes rema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ess than five minutes remai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37163BAE" w14:textId="77777777" w:rsidR="00BF1AFA" w:rsidRDefault="00BF1AFA" w:rsidP="0039452C"/>
    <w:p w14:paraId="3DE86FA6" w14:textId="2F99B735" w:rsidR="00BA6DF6" w:rsidRDefault="00BA6DF6" w:rsidP="0039452C">
      <w:r>
        <w:t>When one minute remains on the timer, the time line changes to yellow.</w:t>
      </w:r>
    </w:p>
    <w:p w14:paraId="191017C9" w14:textId="2251849C" w:rsidR="00BA6DF6" w:rsidRDefault="00BA6DF6" w:rsidP="0039452C"/>
    <w:p w14:paraId="196D43C0" w14:textId="356C58FF" w:rsidR="00BA6DF6" w:rsidRPr="00B0304B" w:rsidRDefault="00BF1AFA" w:rsidP="0039452C">
      <w:r>
        <w:rPr>
          <w:noProof/>
        </w:rPr>
        <w:lastRenderedPageBreak/>
        <w:drawing>
          <wp:inline distT="0" distB="0" distL="0" distR="0" wp14:anchorId="189EF778" wp14:editId="74012A64">
            <wp:extent cx="5943600" cy="781050"/>
            <wp:effectExtent l="12700" t="12700" r="12700" b="19050"/>
            <wp:docPr id="17" name="Picture 17" descr="Less than one minute remains. Click Save and Submit to complete the t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ess than one minute remains. Click Save and Submit to complete the test.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3A82D41" w14:textId="77777777" w:rsidR="00BF1AFA" w:rsidRDefault="00BF1AFA" w:rsidP="0039452C"/>
    <w:p w14:paraId="0FCCEC67" w14:textId="34D2D3C1" w:rsidR="00AD5C80" w:rsidRDefault="00BA6DF6" w:rsidP="0039452C">
      <w:r>
        <w:t xml:space="preserve">When </w:t>
      </w:r>
      <w:r w:rsidR="00DD34AD">
        <w:t>30 seconds</w:t>
      </w:r>
      <w:r>
        <w:t xml:space="preserve"> remain on the timer, the time line changes to red</w:t>
      </w:r>
      <w:r w:rsidR="0039452C">
        <w:t xml:space="preserve">. </w:t>
      </w:r>
      <w:r>
        <w:t>Plan to finish immediately and submit your exam.</w:t>
      </w:r>
      <w:r w:rsidR="00DD34AD">
        <w:t xml:space="preserve"> </w:t>
      </w:r>
    </w:p>
    <w:p w14:paraId="17125B33" w14:textId="77777777" w:rsidR="00BF1AFA" w:rsidRDefault="00BF1AFA" w:rsidP="0039452C"/>
    <w:p w14:paraId="4395E21E" w14:textId="5712EBE0" w:rsidR="00BA6DF6" w:rsidRDefault="00BF1AFA" w:rsidP="0039452C">
      <w:r>
        <w:rPr>
          <w:noProof/>
        </w:rPr>
        <w:drawing>
          <wp:inline distT="0" distB="0" distL="0" distR="0" wp14:anchorId="0BEFCC04" wp14:editId="0D3E742D">
            <wp:extent cx="5943600" cy="793750"/>
            <wp:effectExtent l="12700" t="12700" r="12700" b="19050"/>
            <wp:docPr id="18" name="Picture 18" descr="Less than 30 seconds remain. Click Save and Submit to complete the t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ess than 30 seconds remain. Click Save and Submit to complete the test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75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810634D" w14:textId="77777777" w:rsidR="00BA6DF6" w:rsidRPr="00B0304B" w:rsidRDefault="00BA6DF6" w:rsidP="0039452C"/>
    <w:p w14:paraId="57BE68F9" w14:textId="0CC71ED0" w:rsidR="00DA7C91" w:rsidRDefault="00DA7C91" w:rsidP="0039452C">
      <w:r>
        <w:t>When you are fin</w:t>
      </w:r>
      <w:r w:rsidR="00B0304B">
        <w:t>ished taking your exam and answer</w:t>
      </w:r>
      <w:r>
        <w:t xml:space="preserve">ed the last question, </w:t>
      </w:r>
      <w:r w:rsidR="00B0304B">
        <w:t xml:space="preserve">click the </w:t>
      </w:r>
      <w:r w:rsidR="001C6EF5" w:rsidRPr="00E11AA1">
        <w:rPr>
          <w:b/>
          <w:bCs/>
        </w:rPr>
        <w:t>Save and Submit</w:t>
      </w:r>
      <w:r w:rsidR="001C6EF5">
        <w:t xml:space="preserve"> </w:t>
      </w:r>
      <w:r>
        <w:t>button</w:t>
      </w:r>
      <w:r w:rsidR="00B0304B">
        <w:t xml:space="preserve"> to submit the exam</w:t>
      </w:r>
      <w:r w:rsidR="0039452C">
        <w:t xml:space="preserve">. </w:t>
      </w:r>
      <w:r w:rsidR="00BA6DF6">
        <w:t>You will receive a pop-up confirmation</w:t>
      </w:r>
      <w:r w:rsidR="0039452C">
        <w:t xml:space="preserve">. </w:t>
      </w:r>
      <w:r w:rsidR="00BA6DF6">
        <w:t xml:space="preserve">Press </w:t>
      </w:r>
      <w:r w:rsidR="00BA6DF6" w:rsidRPr="00E11AA1">
        <w:rPr>
          <w:b/>
          <w:bCs/>
        </w:rPr>
        <w:t>OK</w:t>
      </w:r>
      <w:r w:rsidR="00BA6DF6">
        <w:t>.</w:t>
      </w:r>
    </w:p>
    <w:p w14:paraId="611FD7CA" w14:textId="77777777" w:rsidR="00BF1AFA" w:rsidRDefault="00BF1AFA" w:rsidP="0039452C"/>
    <w:p w14:paraId="4C9EB7FC" w14:textId="1BC6FA30" w:rsidR="00BA6DF6" w:rsidRDefault="00BA6DF6" w:rsidP="0039452C">
      <w:r>
        <w:t xml:space="preserve">You will </w:t>
      </w:r>
      <w:r w:rsidR="00B50DE8">
        <w:t xml:space="preserve">then </w:t>
      </w:r>
      <w:r>
        <w:t>receive a submission receipt</w:t>
      </w:r>
      <w:r w:rsidR="0039452C">
        <w:t xml:space="preserve">. </w:t>
      </w:r>
      <w:r>
        <w:t>If your instructor has released feedback, you will be able to see i</w:t>
      </w:r>
      <w:r w:rsidR="009F5316">
        <w:t>t</w:t>
      </w:r>
      <w:r>
        <w:t xml:space="preserve"> by clicking </w:t>
      </w:r>
      <w:r w:rsidRPr="00E11AA1">
        <w:rPr>
          <w:b/>
          <w:bCs/>
        </w:rPr>
        <w:t>OK</w:t>
      </w:r>
      <w:r>
        <w:t xml:space="preserve"> on the bottom of th</w:t>
      </w:r>
      <w:r w:rsidR="00B50DE8">
        <w:t>e submission receipt</w:t>
      </w:r>
      <w:r>
        <w:t xml:space="preserve"> page.</w:t>
      </w:r>
    </w:p>
    <w:p w14:paraId="00052354" w14:textId="77777777" w:rsidR="00BA6DF6" w:rsidRPr="00B0304B" w:rsidRDefault="00BA6DF6" w:rsidP="0039452C"/>
    <w:p w14:paraId="60290CC1" w14:textId="585584EF" w:rsidR="00BA6DF6" w:rsidRDefault="00B50DE8" w:rsidP="001C6EF5">
      <w:pPr>
        <w:jc w:val="center"/>
      </w:pPr>
      <w:r>
        <w:rPr>
          <w:noProof/>
        </w:rPr>
        <w:drawing>
          <wp:inline distT="0" distB="0" distL="0" distR="0" wp14:anchorId="63D9B225" wp14:editId="5D3F13CA">
            <wp:extent cx="2654300" cy="1795339"/>
            <wp:effectExtent l="12700" t="12700" r="12700" b="8255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0854" cy="1820064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21DB2DA5" w14:textId="77777777" w:rsidR="00BA6DF6" w:rsidRDefault="00BA6DF6" w:rsidP="0039452C"/>
    <w:p w14:paraId="5C71E3C0" w14:textId="67402AEA" w:rsidR="00B50DE8" w:rsidRDefault="00DA7C91" w:rsidP="0039452C">
      <w:r>
        <w:t xml:space="preserve">When your assessment is graded, your score and any </w:t>
      </w:r>
      <w:r w:rsidR="00B50DE8">
        <w:t>comments</w:t>
      </w:r>
      <w:r>
        <w:t xml:space="preserve"> from</w:t>
      </w:r>
      <w:r w:rsidR="0074023A">
        <w:t xml:space="preserve"> your instructor will </w:t>
      </w:r>
      <w:r w:rsidR="00E11AA1">
        <w:t>appear</w:t>
      </w:r>
      <w:r w:rsidR="0074023A">
        <w:t xml:space="preserve"> in </w:t>
      </w:r>
      <w:r w:rsidR="0074023A" w:rsidRPr="00B50DE8">
        <w:rPr>
          <w:b/>
          <w:bCs/>
        </w:rPr>
        <w:t>My Grades</w:t>
      </w:r>
      <w:r w:rsidR="0039452C">
        <w:t xml:space="preserve">. </w:t>
      </w:r>
    </w:p>
    <w:p w14:paraId="58C0480D" w14:textId="77777777" w:rsidR="00746665" w:rsidRDefault="00746665" w:rsidP="0039452C"/>
    <w:p w14:paraId="2DB91236" w14:textId="7C839A93" w:rsidR="00B50DE8" w:rsidRDefault="00746665" w:rsidP="0039452C">
      <w:r>
        <w:rPr>
          <w:noProof/>
        </w:rPr>
        <w:drawing>
          <wp:inline distT="0" distB="0" distL="0" distR="0" wp14:anchorId="5FCDFF99" wp14:editId="2BCD6F9E">
            <wp:extent cx="5943600" cy="516255"/>
            <wp:effectExtent l="12700" t="12700" r="12700" b="17145"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7072D8FF" w14:textId="762B7031" w:rsidR="00B0304B" w:rsidRDefault="00B0304B" w:rsidP="0039452C"/>
    <w:p w14:paraId="460F4910" w14:textId="77777777" w:rsidR="001C6EF5" w:rsidRDefault="00B50DE8" w:rsidP="0039452C">
      <w:r>
        <w:t xml:space="preserve">If feedback has been released, you can view it by clicking on your score </w:t>
      </w:r>
      <w:r>
        <w:t>under calculated grade</w:t>
      </w:r>
      <w:r>
        <w:t>.</w:t>
      </w:r>
    </w:p>
    <w:p w14:paraId="2960D14B" w14:textId="5284A734" w:rsidR="001C6EF5" w:rsidRDefault="00B50DE8" w:rsidP="0039452C">
      <w:r>
        <w:t xml:space="preserve"> </w:t>
      </w:r>
    </w:p>
    <w:p w14:paraId="6F1ADBCF" w14:textId="738751FA" w:rsidR="00B0304B" w:rsidRPr="00676B05" w:rsidRDefault="001C6EF5" w:rsidP="001C6EF5">
      <w:pPr>
        <w:jc w:val="center"/>
      </w:pPr>
      <w:r>
        <w:rPr>
          <w:noProof/>
        </w:rPr>
        <w:drawing>
          <wp:inline distT="0" distB="0" distL="0" distR="0" wp14:anchorId="74E09802" wp14:editId="7AEB08EE">
            <wp:extent cx="3886200" cy="773919"/>
            <wp:effectExtent l="12700" t="12700" r="12700" b="13970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9483" cy="780547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sectPr w:rsidR="00B0304B" w:rsidRPr="00676B05" w:rsidSect="0039452C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29AF" w14:textId="77777777" w:rsidR="008C5490" w:rsidRDefault="008C5490" w:rsidP="001C6EF5">
      <w:r>
        <w:separator/>
      </w:r>
    </w:p>
  </w:endnote>
  <w:endnote w:type="continuationSeparator" w:id="0">
    <w:p w14:paraId="22C067C5" w14:textId="77777777" w:rsidR="008C5490" w:rsidRDefault="008C5490" w:rsidP="001C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2521321"/>
      <w:docPartObj>
        <w:docPartGallery w:val="Page Numbers (Bottom of Page)"/>
        <w:docPartUnique/>
      </w:docPartObj>
    </w:sdtPr>
    <w:sdtContent>
      <w:p w14:paraId="0CAD8BBD" w14:textId="5BAF7F80" w:rsidR="001C6EF5" w:rsidRDefault="001C6EF5" w:rsidP="00DC02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A1B7F" w14:textId="77777777" w:rsidR="001C6EF5" w:rsidRDefault="001C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381938733"/>
      <w:docPartObj>
        <w:docPartGallery w:val="Page Numbers (Bottom of Page)"/>
        <w:docPartUnique/>
      </w:docPartObj>
    </w:sdtPr>
    <w:sdtContent>
      <w:p w14:paraId="7900A138" w14:textId="6A55F8B8" w:rsidR="001C6EF5" w:rsidRPr="001C6EF5" w:rsidRDefault="001C6EF5" w:rsidP="00DC02A8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1C6EF5">
          <w:rPr>
            <w:rStyle w:val="PageNumber"/>
            <w:sz w:val="20"/>
            <w:szCs w:val="20"/>
          </w:rPr>
          <w:fldChar w:fldCharType="begin"/>
        </w:r>
        <w:r w:rsidRPr="001C6EF5">
          <w:rPr>
            <w:rStyle w:val="PageNumber"/>
            <w:sz w:val="20"/>
            <w:szCs w:val="20"/>
          </w:rPr>
          <w:instrText xml:space="preserve"> PAGE </w:instrText>
        </w:r>
        <w:r w:rsidRPr="001C6EF5">
          <w:rPr>
            <w:rStyle w:val="PageNumber"/>
            <w:sz w:val="20"/>
            <w:szCs w:val="20"/>
          </w:rPr>
          <w:fldChar w:fldCharType="separate"/>
        </w:r>
        <w:r w:rsidRPr="001C6EF5">
          <w:rPr>
            <w:rStyle w:val="PageNumber"/>
            <w:noProof/>
            <w:sz w:val="20"/>
            <w:szCs w:val="20"/>
          </w:rPr>
          <w:t>1</w:t>
        </w:r>
        <w:r w:rsidRPr="001C6EF5">
          <w:rPr>
            <w:rStyle w:val="PageNumber"/>
            <w:sz w:val="20"/>
            <w:szCs w:val="20"/>
          </w:rPr>
          <w:fldChar w:fldCharType="end"/>
        </w:r>
      </w:p>
    </w:sdtContent>
  </w:sdt>
  <w:p w14:paraId="0F4C3101" w14:textId="3AE5CD87" w:rsidR="001C6EF5" w:rsidRDefault="001C6EF5" w:rsidP="001C6EF5">
    <w:pPr>
      <w:pStyle w:val="Footer"/>
      <w:jc w:val="right"/>
    </w:pPr>
    <w:r>
      <w:rPr>
        <w:noProof/>
      </w:rPr>
      <w:drawing>
        <wp:inline distT="0" distB="0" distL="0" distR="0" wp14:anchorId="1D0A94ED" wp14:editId="3A001C9E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2593" w14:textId="77777777" w:rsidR="008C5490" w:rsidRDefault="008C5490" w:rsidP="001C6EF5">
      <w:r>
        <w:separator/>
      </w:r>
    </w:p>
  </w:footnote>
  <w:footnote w:type="continuationSeparator" w:id="0">
    <w:p w14:paraId="7A2FF8D1" w14:textId="77777777" w:rsidR="008C5490" w:rsidRDefault="008C5490" w:rsidP="001C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2DEB430F"/>
    <w:multiLevelType w:val="hybridMultilevel"/>
    <w:tmpl w:val="BE8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8"/>
    <w:rsid w:val="00084259"/>
    <w:rsid w:val="000A78A9"/>
    <w:rsid w:val="00182ADF"/>
    <w:rsid w:val="001C1B9B"/>
    <w:rsid w:val="001C3C75"/>
    <w:rsid w:val="001C6EF5"/>
    <w:rsid w:val="001D1F31"/>
    <w:rsid w:val="00275494"/>
    <w:rsid w:val="002D2E67"/>
    <w:rsid w:val="0039452C"/>
    <w:rsid w:val="00410C82"/>
    <w:rsid w:val="00421755"/>
    <w:rsid w:val="004532AA"/>
    <w:rsid w:val="0050616A"/>
    <w:rsid w:val="00580E1F"/>
    <w:rsid w:val="005D5138"/>
    <w:rsid w:val="00646E3F"/>
    <w:rsid w:val="00676B05"/>
    <w:rsid w:val="006868D4"/>
    <w:rsid w:val="006C60AB"/>
    <w:rsid w:val="0074023A"/>
    <w:rsid w:val="00746665"/>
    <w:rsid w:val="007E3E03"/>
    <w:rsid w:val="008314F1"/>
    <w:rsid w:val="0084700B"/>
    <w:rsid w:val="008C5490"/>
    <w:rsid w:val="008E7B17"/>
    <w:rsid w:val="008F1BC0"/>
    <w:rsid w:val="009D3E5C"/>
    <w:rsid w:val="009F5316"/>
    <w:rsid w:val="00A27938"/>
    <w:rsid w:val="00A659DA"/>
    <w:rsid w:val="00AD5C80"/>
    <w:rsid w:val="00B0304B"/>
    <w:rsid w:val="00B50DE8"/>
    <w:rsid w:val="00BA4C4B"/>
    <w:rsid w:val="00BA6DF6"/>
    <w:rsid w:val="00BA7518"/>
    <w:rsid w:val="00BF1AFA"/>
    <w:rsid w:val="00BF6FBC"/>
    <w:rsid w:val="00C101C1"/>
    <w:rsid w:val="00CD448D"/>
    <w:rsid w:val="00DA7C91"/>
    <w:rsid w:val="00DD34AD"/>
    <w:rsid w:val="00DF6464"/>
    <w:rsid w:val="00E11AA1"/>
    <w:rsid w:val="00E82F00"/>
    <w:rsid w:val="00F27ECD"/>
    <w:rsid w:val="00FB3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C5C7"/>
  <w15:docId w15:val="{585C162C-AD17-E945-8D12-0D3878F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52C"/>
    <w:rPr>
      <w:rFonts w:ascii="Calibri" w:eastAsiaTheme="minorHAns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ECD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ECD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ECD"/>
    <w:pPr>
      <w:keepNext/>
      <w:keepLines/>
      <w:spacing w:before="40"/>
      <w:outlineLvl w:val="2"/>
    </w:pPr>
    <w:rPr>
      <w:rFonts w:eastAsiaTheme="majorEastAsia" w:cstheme="minorHAnsi"/>
      <w:color w:val="001E57"/>
    </w:rPr>
  </w:style>
  <w:style w:type="paragraph" w:styleId="Heading4">
    <w:name w:val="heading 4"/>
    <w:basedOn w:val="Normal"/>
    <w:link w:val="Heading4Char"/>
    <w:uiPriority w:val="9"/>
    <w:qFormat/>
    <w:rsid w:val="00F27E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E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27E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7ECD"/>
  </w:style>
  <w:style w:type="paragraph" w:styleId="ListParagraph">
    <w:name w:val="List Paragraph"/>
    <w:basedOn w:val="Normal"/>
    <w:uiPriority w:val="34"/>
    <w:qFormat/>
    <w:rsid w:val="00F27ECD"/>
    <w:pPr>
      <w:ind w:left="720"/>
      <w:contextualSpacing/>
    </w:pPr>
  </w:style>
  <w:style w:type="table" w:styleId="TableGrid">
    <w:name w:val="Table Grid"/>
    <w:basedOn w:val="TableNormal"/>
    <w:uiPriority w:val="59"/>
    <w:rsid w:val="001C3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27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7ECD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7ECD"/>
    <w:rPr>
      <w:rFonts w:eastAsia="Times New Roman" w:cstheme="minorHAnsi"/>
      <w:b/>
      <w:bCs/>
      <w:color w:val="001E57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27ECD"/>
    <w:rPr>
      <w:rFonts w:eastAsiaTheme="majorEastAsia" w:cstheme="majorBidi"/>
      <w:i/>
      <w:iCs/>
      <w:color w:val="001E57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27ECD"/>
    <w:rPr>
      <w:rFonts w:eastAsiaTheme="majorEastAsia" w:cstheme="minorHAnsi"/>
      <w:color w:val="001E5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27EC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EC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7E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27ECD"/>
    <w:rPr>
      <w:b/>
      <w:bCs/>
    </w:rPr>
  </w:style>
  <w:style w:type="character" w:styleId="Emphasis">
    <w:name w:val="Emphasis"/>
    <w:basedOn w:val="DefaultParagraphFont"/>
    <w:uiPriority w:val="20"/>
    <w:qFormat/>
    <w:rsid w:val="00F27ECD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ECD"/>
    <w:rPr>
      <w:color w:val="0000FF"/>
      <w:u w:val="single"/>
      <w:bdr w:val="none" w:sz="0" w:space="0" w:color="auto"/>
      <w:shd w:val="clear" w:color="auto" w:fill="B6DDE8" w:themeFill="accent5" w:themeFillTint="66"/>
    </w:rPr>
  </w:style>
  <w:style w:type="paragraph" w:styleId="Title">
    <w:name w:val="Title"/>
    <w:basedOn w:val="Normal"/>
    <w:next w:val="Normal"/>
    <w:link w:val="TitleChar"/>
    <w:uiPriority w:val="10"/>
    <w:qFormat/>
    <w:rsid w:val="00F27ECD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27ECD"/>
    <w:rPr>
      <w:rFonts w:eastAsia="Times New Roman" w:cstheme="majorHAnsi"/>
      <w:b/>
      <w:bCs/>
      <w:color w:val="001E57"/>
      <w:spacing w:val="-10"/>
      <w:kern w:val="28"/>
      <w:sz w:val="40"/>
      <w:szCs w:val="4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CD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7ECD"/>
  </w:style>
  <w:style w:type="paragraph" w:styleId="TOC1">
    <w:name w:val="toc 1"/>
    <w:basedOn w:val="Normal"/>
    <w:next w:val="Normal"/>
    <w:autoRedefine/>
    <w:uiPriority w:val="39"/>
    <w:unhideWhenUsed/>
    <w:rsid w:val="00F27ECD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ECD"/>
    <w:pPr>
      <w:spacing w:after="100"/>
      <w:ind w:left="240"/>
    </w:pPr>
  </w:style>
  <w:style w:type="numbering" w:customStyle="1" w:styleId="CurrentList1">
    <w:name w:val="Current List1"/>
    <w:uiPriority w:val="99"/>
    <w:rsid w:val="00F27EC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7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CD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Library/Group%20Containers/UBF8T346G9.Office/User%20Content.localized/Templates.localized/DMACC_Guid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64F06-DD8B-444A-B457-9ACF5A912F39}">
  <ds:schemaRefs>
    <ds:schemaRef ds:uri="http://schemas.microsoft.com/office/2006/metadata/properties"/>
    <ds:schemaRef ds:uri="95DA93DD-2620-4D33-96B1-6432C25C94A5"/>
  </ds:schemaRefs>
</ds:datastoreItem>
</file>

<file path=customXml/itemProps2.xml><?xml version="1.0" encoding="utf-8"?>
<ds:datastoreItem xmlns:ds="http://schemas.openxmlformats.org/officeDocument/2006/customXml" ds:itemID="{E00D2E2F-62AB-4F9E-8346-406BBC802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0A63F-D414-4181-ACEB-E064845D7055}"/>
</file>

<file path=docProps/app.xml><?xml version="1.0" encoding="utf-8"?>
<Properties xmlns="http://schemas.openxmlformats.org/officeDocument/2006/extended-properties" xmlns:vt="http://schemas.openxmlformats.org/officeDocument/2006/docPropsVTypes">
  <Template>DMACC_Guides_Template.dotx</Template>
  <TotalTime>125</TotalTime>
  <Pages>6</Pages>
  <Words>1066</Words>
  <Characters>5183</Characters>
  <Application>Microsoft Office Word</Application>
  <DocSecurity>0</DocSecurity>
  <Lines>181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 Moines Area Community College</Company>
  <LinksUpToDate>false</LinksUpToDate>
  <CharactersWithSpaces>6183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Learning</dc:creator>
  <cp:keywords/>
  <dc:description/>
  <cp:lastModifiedBy>Rodenborn, Amanda J</cp:lastModifiedBy>
  <cp:revision>13</cp:revision>
  <dcterms:created xsi:type="dcterms:W3CDTF">2020-10-13T15:39:00Z</dcterms:created>
  <dcterms:modified xsi:type="dcterms:W3CDTF">2020-10-13T22:23:00Z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  <property fmtid="{D5CDD505-2E9C-101B-9397-08002B2CF9AE}" pid="3" name="FileLeafRef">
    <vt:lpwstr>HowDoITakeAnAssessmentSP12.docx</vt:lpwstr>
  </property>
  <property fmtid="{D5CDD505-2E9C-101B-9397-08002B2CF9AE}" pid="4" name="Language">
    <vt:lpwstr>English</vt:lpwstr>
  </property>
</Properties>
</file>